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5D4C" w14:textId="77777777" w:rsidR="00367BF7" w:rsidRDefault="00367BF7" w:rsidP="00367BF7">
      <w:pPr>
        <w:pStyle w:val="Heading2"/>
        <w:shd w:val="clear" w:color="auto" w:fill="FFFFFF"/>
        <w:spacing w:before="0" w:beforeAutospacing="0" w:after="240" w:afterAutospacing="0"/>
        <w:textAlignment w:val="baseline"/>
        <w:rPr>
          <w:rFonts w:ascii="Lato" w:hAnsi="Lato"/>
          <w:color w:val="4D4D4F"/>
        </w:rPr>
      </w:pPr>
      <w:r>
        <w:rPr>
          <w:rFonts w:ascii="Lato" w:hAnsi="Lato"/>
          <w:color w:val="4D4D4F"/>
        </w:rPr>
        <w:t>The three NDIS budget categories</w:t>
      </w:r>
    </w:p>
    <w:p w14:paraId="26ACF837" w14:textId="77777777" w:rsidR="00367BF7" w:rsidRDefault="00367BF7" w:rsidP="00367BF7">
      <w:pPr>
        <w:pStyle w:val="NormalWeb"/>
        <w:shd w:val="clear" w:color="auto" w:fill="FFFFFF"/>
        <w:spacing w:before="0" w:beforeAutospacing="0" w:after="240" w:afterAutospacing="0"/>
        <w:textAlignment w:val="baseline"/>
        <w:rPr>
          <w:rFonts w:ascii="Lato" w:hAnsi="Lato"/>
          <w:color w:val="808285"/>
        </w:rPr>
      </w:pPr>
      <w:r>
        <w:rPr>
          <w:rFonts w:ascii="Lato" w:hAnsi="Lato"/>
          <w:color w:val="808285"/>
        </w:rPr>
        <w:t xml:space="preserve">If you have a National Disability Insurance Scheme (NDIS) plan, you’ve probably noticed that the funding is broken up into three budgets, or ‘support purposes’ as they are known in NDIS speak. These are core, </w:t>
      </w:r>
      <w:proofErr w:type="gramStart"/>
      <w:r>
        <w:rPr>
          <w:rFonts w:ascii="Lato" w:hAnsi="Lato"/>
          <w:color w:val="808285"/>
        </w:rPr>
        <w:t>capital</w:t>
      </w:r>
      <w:proofErr w:type="gramEnd"/>
      <w:r>
        <w:rPr>
          <w:rFonts w:ascii="Lato" w:hAnsi="Lato"/>
          <w:color w:val="808285"/>
        </w:rPr>
        <w:t xml:space="preserve"> and capacity building.</w:t>
      </w:r>
    </w:p>
    <w:p w14:paraId="54BB1405" w14:textId="77777777" w:rsidR="00367BF7" w:rsidRDefault="00367BF7" w:rsidP="00367BF7">
      <w:pPr>
        <w:pStyle w:val="NormalWeb"/>
        <w:shd w:val="clear" w:color="auto" w:fill="FFFFFF"/>
        <w:spacing w:before="0" w:beforeAutospacing="0" w:after="240" w:afterAutospacing="0"/>
        <w:textAlignment w:val="baseline"/>
        <w:rPr>
          <w:rFonts w:ascii="Lato" w:hAnsi="Lato"/>
          <w:color w:val="808285"/>
        </w:rPr>
      </w:pPr>
      <w:r>
        <w:rPr>
          <w:rFonts w:ascii="Lato" w:hAnsi="Lato"/>
          <w:color w:val="808285"/>
        </w:rPr>
        <w:t xml:space="preserve">But what does this </w:t>
      </w:r>
      <w:proofErr w:type="gramStart"/>
      <w:r>
        <w:rPr>
          <w:rFonts w:ascii="Lato" w:hAnsi="Lato"/>
          <w:color w:val="808285"/>
        </w:rPr>
        <w:t>actually mean</w:t>
      </w:r>
      <w:proofErr w:type="gramEnd"/>
      <w:r>
        <w:rPr>
          <w:rFonts w:ascii="Lato" w:hAnsi="Lato"/>
          <w:color w:val="808285"/>
        </w:rPr>
        <w:t>?</w:t>
      </w:r>
    </w:p>
    <w:p w14:paraId="27FBECF1" w14:textId="77777777" w:rsidR="00367BF7" w:rsidRPr="00367BF7" w:rsidRDefault="00367BF7" w:rsidP="00367BF7">
      <w:pPr>
        <w:shd w:val="clear" w:color="auto" w:fill="FFFFFF"/>
        <w:spacing w:after="240" w:line="240" w:lineRule="auto"/>
        <w:jc w:val="center"/>
        <w:textAlignment w:val="baseline"/>
        <w:outlineLvl w:val="1"/>
        <w:rPr>
          <w:rFonts w:ascii="Lato" w:eastAsia="Times New Roman" w:hAnsi="Lato" w:cs="Times New Roman"/>
          <w:b/>
          <w:bCs/>
          <w:color w:val="4D4D4F"/>
          <w:kern w:val="0"/>
          <w:sz w:val="36"/>
          <w:szCs w:val="36"/>
          <w:lang w:eastAsia="en-AU"/>
          <w14:ligatures w14:val="none"/>
        </w:rPr>
      </w:pPr>
      <w:r w:rsidRPr="00367BF7">
        <w:rPr>
          <w:rFonts w:ascii="Lato" w:eastAsia="Times New Roman" w:hAnsi="Lato" w:cs="Times New Roman"/>
          <w:b/>
          <w:bCs/>
          <w:color w:val="4D4D4F"/>
          <w:kern w:val="0"/>
          <w:sz w:val="36"/>
          <w:szCs w:val="36"/>
          <w:lang w:eastAsia="en-AU"/>
          <w14:ligatures w14:val="none"/>
        </w:rPr>
        <w:t>Core supports</w:t>
      </w:r>
    </w:p>
    <w:p w14:paraId="06BDAD53" w14:textId="77777777" w:rsidR="00367BF7" w:rsidRPr="00367BF7" w:rsidRDefault="00367BF7" w:rsidP="00367BF7">
      <w:pPr>
        <w:shd w:val="clear" w:color="auto" w:fill="FFFFFF"/>
        <w:spacing w:after="240" w:line="240" w:lineRule="auto"/>
        <w:jc w:val="center"/>
        <w:textAlignment w:val="baseline"/>
        <w:rPr>
          <w:rFonts w:ascii="Lato" w:eastAsia="Times New Roman" w:hAnsi="Lato" w:cs="Times New Roman"/>
          <w:color w:val="808285"/>
          <w:kern w:val="0"/>
          <w:sz w:val="24"/>
          <w:szCs w:val="24"/>
          <w:lang w:eastAsia="en-AU"/>
          <w14:ligatures w14:val="none"/>
        </w:rPr>
      </w:pPr>
      <w:r w:rsidRPr="00367BF7">
        <w:rPr>
          <w:rFonts w:ascii="Lato" w:eastAsia="Times New Roman" w:hAnsi="Lato" w:cs="Times New Roman"/>
          <w:noProof/>
          <w:color w:val="808285"/>
          <w:kern w:val="0"/>
          <w:sz w:val="24"/>
          <w:szCs w:val="24"/>
          <w:lang w:eastAsia="en-AU"/>
          <w14:ligatures w14:val="none"/>
        </w:rPr>
        <w:drawing>
          <wp:inline distT="0" distB="0" distL="0" distR="0" wp14:anchorId="677E0080" wp14:editId="67E609D6">
            <wp:extent cx="5731510" cy="2613660"/>
            <wp:effectExtent l="0" t="0" r="2540" b="0"/>
            <wp:docPr id="769867536" name="Picture 3"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613660"/>
                    </a:xfrm>
                    <a:prstGeom prst="rect">
                      <a:avLst/>
                    </a:prstGeom>
                    <a:noFill/>
                    <a:ln>
                      <a:noFill/>
                    </a:ln>
                  </pic:spPr>
                </pic:pic>
              </a:graphicData>
            </a:graphic>
          </wp:inline>
        </w:drawing>
      </w:r>
    </w:p>
    <w:p w14:paraId="35AEFF7A" w14:textId="77777777" w:rsidR="00367BF7" w:rsidRPr="00367BF7" w:rsidRDefault="00367BF7" w:rsidP="00367BF7">
      <w:pPr>
        <w:shd w:val="clear" w:color="auto" w:fill="FFFFFF"/>
        <w:spacing w:after="240" w:line="240" w:lineRule="auto"/>
        <w:jc w:val="center"/>
        <w:textAlignment w:val="baseline"/>
        <w:outlineLvl w:val="1"/>
        <w:rPr>
          <w:rFonts w:ascii="Lato" w:eastAsia="Times New Roman" w:hAnsi="Lato" w:cs="Times New Roman"/>
          <w:b/>
          <w:bCs/>
          <w:color w:val="4D4D4F"/>
          <w:kern w:val="0"/>
          <w:sz w:val="36"/>
          <w:szCs w:val="36"/>
          <w:lang w:eastAsia="en-AU"/>
          <w14:ligatures w14:val="none"/>
        </w:rPr>
      </w:pPr>
      <w:r w:rsidRPr="00367BF7">
        <w:rPr>
          <w:rFonts w:ascii="Lato" w:eastAsia="Times New Roman" w:hAnsi="Lato" w:cs="Times New Roman"/>
          <w:b/>
          <w:bCs/>
          <w:color w:val="4D4D4F"/>
          <w:kern w:val="0"/>
          <w:sz w:val="36"/>
          <w:szCs w:val="36"/>
          <w:lang w:eastAsia="en-AU"/>
          <w14:ligatures w14:val="none"/>
        </w:rPr>
        <w:t xml:space="preserve">Capital </w:t>
      </w:r>
      <w:proofErr w:type="gramStart"/>
      <w:r w:rsidRPr="00367BF7">
        <w:rPr>
          <w:rFonts w:ascii="Lato" w:eastAsia="Times New Roman" w:hAnsi="Lato" w:cs="Times New Roman"/>
          <w:b/>
          <w:bCs/>
          <w:color w:val="4D4D4F"/>
          <w:kern w:val="0"/>
          <w:sz w:val="36"/>
          <w:szCs w:val="36"/>
          <w:lang w:eastAsia="en-AU"/>
          <w14:ligatures w14:val="none"/>
        </w:rPr>
        <w:t>supports</w:t>
      </w:r>
      <w:proofErr w:type="gramEnd"/>
    </w:p>
    <w:p w14:paraId="158BB940" w14:textId="77777777" w:rsidR="00367BF7" w:rsidRPr="00367BF7" w:rsidRDefault="00367BF7" w:rsidP="00367BF7">
      <w:pPr>
        <w:shd w:val="clear" w:color="auto" w:fill="FFFFFF"/>
        <w:spacing w:after="240" w:line="240" w:lineRule="auto"/>
        <w:jc w:val="center"/>
        <w:textAlignment w:val="baseline"/>
        <w:rPr>
          <w:rFonts w:ascii="Lato" w:eastAsia="Times New Roman" w:hAnsi="Lato" w:cs="Times New Roman"/>
          <w:color w:val="808285"/>
          <w:kern w:val="0"/>
          <w:sz w:val="24"/>
          <w:szCs w:val="24"/>
          <w:lang w:eastAsia="en-AU"/>
          <w14:ligatures w14:val="none"/>
        </w:rPr>
      </w:pPr>
      <w:r w:rsidRPr="00367BF7">
        <w:rPr>
          <w:rFonts w:ascii="Lato" w:eastAsia="Times New Roman" w:hAnsi="Lato" w:cs="Times New Roman"/>
          <w:noProof/>
          <w:color w:val="808285"/>
          <w:kern w:val="0"/>
          <w:sz w:val="24"/>
          <w:szCs w:val="24"/>
          <w:lang w:eastAsia="en-AU"/>
          <w14:ligatures w14:val="none"/>
        </w:rPr>
        <w:drawing>
          <wp:inline distT="0" distB="0" distL="0" distR="0" wp14:anchorId="7F1440B0" wp14:editId="470299FF">
            <wp:extent cx="5731510" cy="1537970"/>
            <wp:effectExtent l="0" t="0" r="2540" b="5080"/>
            <wp:docPr id="263134813" name="Picture 2"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537970"/>
                    </a:xfrm>
                    <a:prstGeom prst="rect">
                      <a:avLst/>
                    </a:prstGeom>
                    <a:noFill/>
                    <a:ln>
                      <a:noFill/>
                    </a:ln>
                  </pic:spPr>
                </pic:pic>
              </a:graphicData>
            </a:graphic>
          </wp:inline>
        </w:drawing>
      </w:r>
    </w:p>
    <w:p w14:paraId="2C4E7C21" w14:textId="77777777" w:rsidR="00367BF7" w:rsidRPr="00367BF7" w:rsidRDefault="00367BF7" w:rsidP="00367BF7">
      <w:pPr>
        <w:shd w:val="clear" w:color="auto" w:fill="FFFFFF"/>
        <w:spacing w:after="240" w:line="240" w:lineRule="auto"/>
        <w:jc w:val="center"/>
        <w:textAlignment w:val="baseline"/>
        <w:outlineLvl w:val="1"/>
        <w:rPr>
          <w:rFonts w:ascii="Lato" w:eastAsia="Times New Roman" w:hAnsi="Lato" w:cs="Times New Roman"/>
          <w:b/>
          <w:bCs/>
          <w:color w:val="4D4D4F"/>
          <w:kern w:val="0"/>
          <w:sz w:val="36"/>
          <w:szCs w:val="36"/>
          <w:lang w:eastAsia="en-AU"/>
          <w14:ligatures w14:val="none"/>
        </w:rPr>
      </w:pPr>
      <w:r w:rsidRPr="00367BF7">
        <w:rPr>
          <w:rFonts w:ascii="Lato" w:eastAsia="Times New Roman" w:hAnsi="Lato" w:cs="Times New Roman"/>
          <w:b/>
          <w:bCs/>
          <w:color w:val="4D4D4F"/>
          <w:kern w:val="0"/>
          <w:sz w:val="36"/>
          <w:szCs w:val="36"/>
          <w:lang w:eastAsia="en-AU"/>
          <w14:ligatures w14:val="none"/>
        </w:rPr>
        <w:t>Capacity building supports</w:t>
      </w:r>
    </w:p>
    <w:p w14:paraId="59FCDA73" w14:textId="77777777" w:rsidR="00367BF7" w:rsidRPr="00367BF7" w:rsidRDefault="00367BF7" w:rsidP="00367BF7">
      <w:pPr>
        <w:shd w:val="clear" w:color="auto" w:fill="FFFFFF"/>
        <w:spacing w:after="240" w:line="240" w:lineRule="auto"/>
        <w:jc w:val="center"/>
        <w:textAlignment w:val="baseline"/>
        <w:rPr>
          <w:rFonts w:ascii="Lato" w:eastAsia="Times New Roman" w:hAnsi="Lato" w:cs="Times New Roman"/>
          <w:color w:val="808285"/>
          <w:kern w:val="0"/>
          <w:sz w:val="24"/>
          <w:szCs w:val="24"/>
          <w:lang w:eastAsia="en-AU"/>
          <w14:ligatures w14:val="none"/>
        </w:rPr>
      </w:pPr>
      <w:r w:rsidRPr="00367BF7">
        <w:rPr>
          <w:rFonts w:ascii="Lato" w:eastAsia="Times New Roman" w:hAnsi="Lato" w:cs="Times New Roman"/>
          <w:noProof/>
          <w:color w:val="808285"/>
          <w:kern w:val="0"/>
          <w:sz w:val="24"/>
          <w:szCs w:val="24"/>
          <w:lang w:eastAsia="en-AU"/>
          <w14:ligatures w14:val="none"/>
        </w:rPr>
        <w:lastRenderedPageBreak/>
        <w:drawing>
          <wp:inline distT="0" distB="0" distL="0" distR="0" wp14:anchorId="49DAA16E" wp14:editId="636FD1F9">
            <wp:extent cx="5731510" cy="4246880"/>
            <wp:effectExtent l="0" t="0" r="2540" b="1270"/>
            <wp:docPr id="482640947" name="Picture 1"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246880"/>
                    </a:xfrm>
                    <a:prstGeom prst="rect">
                      <a:avLst/>
                    </a:prstGeom>
                    <a:noFill/>
                    <a:ln>
                      <a:noFill/>
                    </a:ln>
                  </pic:spPr>
                </pic:pic>
              </a:graphicData>
            </a:graphic>
          </wp:inline>
        </w:drawing>
      </w:r>
    </w:p>
    <w:p w14:paraId="54554D29" w14:textId="77777777" w:rsidR="00BD6905" w:rsidRDefault="00BD6905"/>
    <w:sectPr w:rsidR="00BD6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F7"/>
    <w:rsid w:val="00367BF7"/>
    <w:rsid w:val="00BD69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DB62"/>
  <w15:chartTrackingRefBased/>
  <w15:docId w15:val="{ACE7A334-99A9-4B16-AC4C-49B502BE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67BF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7BF7"/>
    <w:rPr>
      <w:rFonts w:ascii="Times New Roman" w:eastAsia="Times New Roman" w:hAnsi="Times New Roman" w:cs="Times New Roman"/>
      <w:b/>
      <w:bCs/>
      <w:kern w:val="0"/>
      <w:sz w:val="36"/>
      <w:szCs w:val="36"/>
      <w:lang w:eastAsia="en-AU"/>
      <w14:ligatures w14:val="none"/>
    </w:rPr>
  </w:style>
  <w:style w:type="paragraph" w:customStyle="1" w:styleId="d-none">
    <w:name w:val="d-none"/>
    <w:basedOn w:val="Normal"/>
    <w:rsid w:val="00367BF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rmalWeb">
    <w:name w:val="Normal (Web)"/>
    <w:basedOn w:val="Normal"/>
    <w:uiPriority w:val="99"/>
    <w:semiHidden/>
    <w:unhideWhenUsed/>
    <w:rsid w:val="00367BF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626111">
      <w:bodyDiv w:val="1"/>
      <w:marLeft w:val="0"/>
      <w:marRight w:val="0"/>
      <w:marTop w:val="0"/>
      <w:marBottom w:val="0"/>
      <w:divBdr>
        <w:top w:val="none" w:sz="0" w:space="0" w:color="auto"/>
        <w:left w:val="none" w:sz="0" w:space="0" w:color="auto"/>
        <w:bottom w:val="none" w:sz="0" w:space="0" w:color="auto"/>
        <w:right w:val="none" w:sz="0" w:space="0" w:color="auto"/>
      </w:divBdr>
    </w:div>
    <w:div w:id="211146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House</dc:creator>
  <cp:keywords/>
  <dc:description/>
  <cp:lastModifiedBy>Joanne House</cp:lastModifiedBy>
  <cp:revision>1</cp:revision>
  <dcterms:created xsi:type="dcterms:W3CDTF">2023-08-21T21:35:00Z</dcterms:created>
  <dcterms:modified xsi:type="dcterms:W3CDTF">2023-08-21T21:37:00Z</dcterms:modified>
</cp:coreProperties>
</file>